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25" w:rsidRDefault="00E10125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E10125" w:rsidRDefault="009A3F7C">
      <w:pPr>
        <w:pStyle w:val="ConsPlusTitle"/>
        <w:jc w:val="center"/>
      </w:pPr>
      <w:r>
        <w:t>ПРАВИТЕЛЬСТВО РОССИЙСКОЙ ФЕДЕРАЦИИ</w:t>
      </w:r>
    </w:p>
    <w:p w:rsidR="00E10125" w:rsidRDefault="00E10125">
      <w:pPr>
        <w:pStyle w:val="ConsPlusTitle"/>
        <w:jc w:val="center"/>
      </w:pPr>
    </w:p>
    <w:p w:rsidR="00E10125" w:rsidRDefault="009A3F7C">
      <w:pPr>
        <w:pStyle w:val="ConsPlusTitle"/>
        <w:jc w:val="center"/>
      </w:pPr>
      <w:r>
        <w:t>ПОСТАНОВЛЕНИЕ</w:t>
      </w:r>
    </w:p>
    <w:p w:rsidR="00E10125" w:rsidRDefault="009A3F7C">
      <w:pPr>
        <w:pStyle w:val="ConsPlusTitle"/>
        <w:jc w:val="center"/>
      </w:pPr>
      <w:r>
        <w:t>от 3 декабря 2009 г. N 987</w:t>
      </w:r>
    </w:p>
    <w:p w:rsidR="00E10125" w:rsidRDefault="00E10125">
      <w:pPr>
        <w:pStyle w:val="ConsPlusTitle"/>
        <w:jc w:val="center"/>
      </w:pPr>
    </w:p>
    <w:p w:rsidR="00E10125" w:rsidRDefault="009A3F7C">
      <w:pPr>
        <w:pStyle w:val="ConsPlusTitle"/>
        <w:jc w:val="center"/>
      </w:pPr>
      <w:r>
        <w:t>О МЕРАХ</w:t>
      </w:r>
    </w:p>
    <w:p w:rsidR="00E10125" w:rsidRDefault="009A3F7C">
      <w:pPr>
        <w:pStyle w:val="ConsPlusTitle"/>
        <w:jc w:val="center"/>
      </w:pPr>
      <w:r>
        <w:t>ПО РЕАЛИЗАЦИИ УКАЗОВ ПРЕЗИДЕНТА РОССИЙСКОЙ ФЕДЕРАЦИИ</w:t>
      </w:r>
    </w:p>
    <w:p w:rsidR="00E10125" w:rsidRDefault="009A3F7C">
      <w:pPr>
        <w:pStyle w:val="ConsPlusTitle"/>
        <w:jc w:val="center"/>
      </w:pPr>
      <w:r>
        <w:t>ОТ 18 МАЯ 2009 Г. N 559, ОТ 21 СЕНТЯБРЯ 2009 Г. N 1065,</w:t>
      </w:r>
    </w:p>
    <w:p w:rsidR="00E10125" w:rsidRDefault="009A3F7C">
      <w:pPr>
        <w:pStyle w:val="ConsPlusTitle"/>
        <w:jc w:val="center"/>
      </w:pPr>
      <w:r>
        <w:t>ОТ 1 ИЮЛЯ 2010 Г. N 821, ОТ 25 ФЕВРАЛЯ 2011 Г. N 233,</w:t>
      </w:r>
    </w:p>
    <w:p w:rsidR="00E10125" w:rsidRDefault="009A3F7C">
      <w:pPr>
        <w:pStyle w:val="ConsPlusTitle"/>
        <w:jc w:val="center"/>
      </w:pPr>
      <w:r>
        <w:t>ОТ 2 АПРЕЛЯ 2013 Г. N 309, ОТ 2 АПРЕЛЯ 2013 Г. N 310,</w:t>
      </w:r>
    </w:p>
    <w:p w:rsidR="00E10125" w:rsidRDefault="009A3F7C">
      <w:pPr>
        <w:pStyle w:val="ConsPlusTitle"/>
        <w:jc w:val="center"/>
      </w:pPr>
      <w:r>
        <w:t>ОТ 8 ИЮЛЯ 2013 Г. N 613, ОТ 22 ДЕКАБРЯ 2015 Г. N 650</w:t>
      </w:r>
    </w:p>
    <w:p w:rsidR="00E10125" w:rsidRDefault="009A3F7C">
      <w:pPr>
        <w:pStyle w:val="ConsPlusTitle"/>
        <w:jc w:val="center"/>
      </w:pPr>
      <w:r>
        <w:t>И ОТ 25 АПРЕЛЯ 2022 Г. N 232</w:t>
      </w:r>
    </w:p>
    <w:p w:rsidR="00E10125" w:rsidRDefault="00E101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0125" w:rsidRPr="009A3F7C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25" w:rsidRPr="009A3F7C" w:rsidRDefault="00E101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25" w:rsidRPr="009A3F7C" w:rsidRDefault="00E101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0125" w:rsidRPr="009A3F7C" w:rsidRDefault="009A3F7C">
            <w:pPr>
              <w:pStyle w:val="ConsPlusNormal"/>
              <w:jc w:val="center"/>
              <w:rPr>
                <w:color w:val="392C69"/>
              </w:rPr>
            </w:pPr>
            <w:r w:rsidRPr="009A3F7C">
              <w:rPr>
                <w:color w:val="392C69"/>
              </w:rPr>
              <w:t>Список изменяющих документов</w:t>
            </w:r>
          </w:p>
          <w:p w:rsidR="00E10125" w:rsidRPr="009A3F7C" w:rsidRDefault="009A3F7C">
            <w:pPr>
              <w:pStyle w:val="ConsPlusNormal"/>
              <w:jc w:val="center"/>
              <w:rPr>
                <w:color w:val="392C69"/>
              </w:rPr>
            </w:pPr>
            <w:r w:rsidRPr="009A3F7C">
              <w:rPr>
                <w:color w:val="392C69"/>
              </w:rPr>
              <w:t xml:space="preserve">(в ред. Постановлений Правительства РФ от 07.05.2013 </w:t>
            </w:r>
            <w:hyperlink r:id="rId6" w:tooltip="Постановление Правительства РФ от 07.05.2013 N 402 &quot;О внесении изменений в постановление Правительства Российской Федерации от 3 декабря 2009 г. N 987&quot;{КонсультантПлюс}" w:history="1">
              <w:r w:rsidRPr="009A3F7C">
                <w:rPr>
                  <w:color w:val="0000FF"/>
                </w:rPr>
                <w:t>N 402</w:t>
              </w:r>
            </w:hyperlink>
            <w:r w:rsidRPr="009A3F7C">
              <w:rPr>
                <w:color w:val="392C69"/>
              </w:rPr>
              <w:t>,</w:t>
            </w:r>
          </w:p>
          <w:p w:rsidR="00E10125" w:rsidRPr="009A3F7C" w:rsidRDefault="009A3F7C">
            <w:pPr>
              <w:pStyle w:val="ConsPlusNormal"/>
              <w:jc w:val="center"/>
              <w:rPr>
                <w:color w:val="392C69"/>
              </w:rPr>
            </w:pPr>
            <w:r w:rsidRPr="009A3F7C">
              <w:rPr>
                <w:color w:val="392C69"/>
              </w:rPr>
              <w:t xml:space="preserve">от 18.11.2013 </w:t>
            </w:r>
            <w:hyperlink r:id="rId7" w:tooltip="Постановление Правительства РФ от 18.11.2013 N 1031 &quot;О внесении изменений в постановление Правительства Российской Федерации от 3 декабря 2009 г. N 987&quot;{КонсультантПлюс}" w:history="1">
              <w:r w:rsidRPr="009A3F7C">
                <w:rPr>
                  <w:color w:val="0000FF"/>
                </w:rPr>
                <w:t>N 1031</w:t>
              </w:r>
            </w:hyperlink>
            <w:r w:rsidRPr="009A3F7C">
              <w:rPr>
                <w:color w:val="392C69"/>
              </w:rPr>
              <w:t xml:space="preserve">, от 18.12.2014 </w:t>
            </w:r>
            <w:hyperlink r:id="rId8" w:tooltip="Постановление Правительства РФ от 18.12.2014 N 1405 (ред. от 25.03.2015) &quot;О некоторых вопросах противодействия коррупции&quot;{КонсультантПлюс}" w:history="1">
              <w:r w:rsidRPr="009A3F7C">
                <w:rPr>
                  <w:color w:val="0000FF"/>
                </w:rPr>
                <w:t>N 1405</w:t>
              </w:r>
            </w:hyperlink>
            <w:r w:rsidRPr="009A3F7C">
              <w:rPr>
                <w:color w:val="392C69"/>
              </w:rPr>
              <w:t xml:space="preserve">, от 21.03.2016 </w:t>
            </w:r>
            <w:hyperlink r:id="rId9" w:tooltip="Постановление Правительства РФ от 21.03.2016 N 220 &quot;О внесении изменений в постановление Правительства Российской Федерации от 3 декабря 2009 г. N 987&quot;{КонсультантПлюс}" w:history="1">
              <w:r w:rsidRPr="009A3F7C">
                <w:rPr>
                  <w:color w:val="0000FF"/>
                </w:rPr>
                <w:t>N 220</w:t>
              </w:r>
            </w:hyperlink>
            <w:r w:rsidRPr="009A3F7C">
              <w:rPr>
                <w:color w:val="392C69"/>
              </w:rPr>
              <w:t>,</w:t>
            </w:r>
          </w:p>
          <w:p w:rsidR="00E10125" w:rsidRPr="009A3F7C" w:rsidRDefault="009A3F7C">
            <w:pPr>
              <w:pStyle w:val="ConsPlusNormal"/>
              <w:jc w:val="center"/>
              <w:rPr>
                <w:color w:val="392C69"/>
              </w:rPr>
            </w:pPr>
            <w:r w:rsidRPr="009A3F7C">
              <w:rPr>
                <w:color w:val="392C69"/>
              </w:rPr>
              <w:t xml:space="preserve">от 28.06.2016 </w:t>
            </w:r>
            <w:hyperlink r:id="rId10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{КонсультантПлюс}" w:history="1">
              <w:r w:rsidRPr="009A3F7C">
                <w:rPr>
                  <w:color w:val="0000FF"/>
                </w:rPr>
                <w:t>N 594</w:t>
              </w:r>
            </w:hyperlink>
            <w:r w:rsidRPr="009A3F7C">
              <w:rPr>
                <w:color w:val="392C69"/>
              </w:rPr>
              <w:t xml:space="preserve">, от 19.07.2022 </w:t>
            </w:r>
            <w:hyperlink r:id="rId11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      <w:r w:rsidRPr="009A3F7C">
                <w:rPr>
                  <w:color w:val="0000FF"/>
                </w:rPr>
                <w:t>N 1301</w:t>
              </w:r>
            </w:hyperlink>
            <w:r w:rsidRPr="009A3F7C">
              <w:rPr>
                <w:color w:val="392C69"/>
              </w:rPr>
              <w:t xml:space="preserve">, от 24.03.2023 </w:t>
            </w:r>
            <w:hyperlink r:id="rId12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{КонсультантПлюс}" w:history="1">
              <w:r w:rsidRPr="009A3F7C">
                <w:rPr>
                  <w:color w:val="0000FF"/>
                </w:rPr>
                <w:t>N 471</w:t>
              </w:r>
            </w:hyperlink>
            <w:r w:rsidRPr="009A3F7C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25" w:rsidRPr="009A3F7C" w:rsidRDefault="00E101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10125" w:rsidRDefault="00E10125">
      <w:pPr>
        <w:pStyle w:val="ConsPlusNormal"/>
        <w:ind w:firstLine="540"/>
        <w:jc w:val="both"/>
      </w:pPr>
    </w:p>
    <w:p w:rsidR="00E10125" w:rsidRDefault="009A3F7C">
      <w:pPr>
        <w:pStyle w:val="ConsPlusNormal"/>
        <w:ind w:firstLine="540"/>
        <w:jc w:val="both"/>
      </w:pPr>
      <w:r>
        <w:t>В целях реализации указов Президента Российской Федерации Правительство Российской Федерации постановляет:</w:t>
      </w:r>
    </w:p>
    <w:p w:rsidR="00E10125" w:rsidRDefault="009A3F7C">
      <w:pPr>
        <w:pStyle w:val="ConsPlusNormal"/>
        <w:jc w:val="both"/>
      </w:pPr>
      <w:r>
        <w:t xml:space="preserve">(в ред. Постановлений Правительства РФ от 21.03.2016 </w:t>
      </w:r>
      <w:hyperlink r:id="rId13" w:tooltip="Постановление Правительства РФ от 21.03.2016 N 220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N 220</w:t>
        </w:r>
      </w:hyperlink>
      <w:r>
        <w:t xml:space="preserve">, от 19.07.2022 </w:t>
      </w:r>
      <w:hyperlink r:id="rId14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N 1301</w:t>
        </w:r>
      </w:hyperlink>
      <w:r>
        <w:t>)</w:t>
      </w:r>
    </w:p>
    <w:p w:rsidR="00E10125" w:rsidRDefault="009A3F7C">
      <w:pPr>
        <w:pStyle w:val="ConsPlusNormal"/>
        <w:spacing w:before="200"/>
        <w:ind w:firstLine="540"/>
        <w:jc w:val="both"/>
      </w:pPr>
      <w:r>
        <w:t>Установить, что:</w:t>
      </w:r>
    </w:p>
    <w:p w:rsidR="00E10125" w:rsidRDefault="009A3F7C">
      <w:pPr>
        <w:pStyle w:val="ConsPlusNormal"/>
        <w:spacing w:before="200"/>
        <w:ind w:firstLine="540"/>
        <w:jc w:val="both"/>
      </w:pPr>
      <w:r>
        <w:t>а)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вопросов:</w:t>
      </w:r>
    </w:p>
    <w:p w:rsidR="00E10125" w:rsidRDefault="009A3F7C">
      <w:pPr>
        <w:pStyle w:val="ConsPlusNormal"/>
        <w:spacing w:before="200"/>
        <w:ind w:firstLine="540"/>
        <w:jc w:val="both"/>
      </w:pPr>
      <w:r>
        <w:t xml:space="preserve">получает сведения о доходах, об имуществе и обязательствах имущественного характера граждан, претендующих на замещение должностей федеральной государственной службы, должностей в государственных корпорациях (компаниях), в Фонде пенсионного и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отдельных должностей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граждан, претендующих на замещение должностей, включенных в </w:t>
      </w:r>
      <w:hyperlink r:id="rId15" w:tooltip="Постановление Правительства РФ от 22.07.2013 N 613 (ред. от 16.08.2023) &quot;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сведений, представляемых указанными гражданами в соответствии с нормативными правовыми актами Российской Федерации (в том числе с использованием государственной информационной системы в области противодействия коррупции "Посейдон" (далее - система "Посейдон");</w:t>
      </w:r>
    </w:p>
    <w:p w:rsidR="00E10125" w:rsidRDefault="009A3F7C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16" w:tooltip="Постановление Правительства РФ от 07.05.2013 N 402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N 402</w:t>
        </w:r>
      </w:hyperlink>
      <w:r>
        <w:t xml:space="preserve">, от 18.11.2013 </w:t>
      </w:r>
      <w:hyperlink r:id="rId17" w:tooltip="Постановление Правительства РФ от 18.11.2013 N 1031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N 1031</w:t>
        </w:r>
      </w:hyperlink>
      <w:r>
        <w:t xml:space="preserve">, от 19.07.2022 </w:t>
      </w:r>
      <w:hyperlink r:id="rId18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N 1301</w:t>
        </w:r>
      </w:hyperlink>
      <w:r>
        <w:t xml:space="preserve">, от 24.03.2023 </w:t>
      </w:r>
      <w:hyperlink r:id="rId19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471</w:t>
        </w:r>
      </w:hyperlink>
      <w:r>
        <w:t>)</w:t>
      </w:r>
    </w:p>
    <w:p w:rsidR="00E10125" w:rsidRDefault="009A3F7C">
      <w:pPr>
        <w:pStyle w:val="ConsPlusNormal"/>
        <w:spacing w:before="200"/>
        <w:ind w:firstLine="540"/>
        <w:jc w:val="both"/>
      </w:pPr>
      <w:r>
        <w:t xml:space="preserve">получает сведения о доходах, расходах, об имуществе и обязательствах имущественного характера лиц, замещающих должности федеральной государственной службы, должности в государственных корпорациях (компаниях), в Фонде пенсионного и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</w:t>
      </w:r>
      <w:r>
        <w:lastRenderedPageBreak/>
        <w:t xml:space="preserve">назначение на которые и освобождение от которых осуществляются Правительством Российской Федерации, лиц, замещающих должности, включенные в </w:t>
      </w:r>
      <w:hyperlink r:id="rId20" w:tooltip="Постановление Правительства РФ от 22.07.2013 N 613 (ред. от 16.08.2023) &quot;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соблюдения ограничений и запретов, требований о предотвращении или урегулировании конфликта интересов, исполнения указанными лицами обязанностей, установленных федеральными законами (в том числе с использованием системы "Посейдон");</w:t>
      </w:r>
    </w:p>
    <w:p w:rsidR="00E10125" w:rsidRDefault="009A3F7C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21" w:tooltip="Постановление Правительства РФ от 07.05.2013 N 402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N 402</w:t>
        </w:r>
      </w:hyperlink>
      <w:r>
        <w:t xml:space="preserve">, от 18.11.2013 </w:t>
      </w:r>
      <w:hyperlink r:id="rId22" w:tooltip="Постановление Правительства РФ от 18.11.2013 N 1031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N 1031</w:t>
        </w:r>
      </w:hyperlink>
      <w:r>
        <w:t xml:space="preserve">, от 19.07.2022 </w:t>
      </w:r>
      <w:hyperlink r:id="rId23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N 1301</w:t>
        </w:r>
      </w:hyperlink>
      <w:r>
        <w:t xml:space="preserve">, от 24.03.2023 </w:t>
      </w:r>
      <w:hyperlink r:id="rId24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471</w:t>
        </w:r>
      </w:hyperlink>
      <w:r>
        <w:t>)</w:t>
      </w:r>
    </w:p>
    <w:p w:rsidR="00E10125" w:rsidRDefault="009A3F7C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5" w:tooltip="Постановление Правительства РФ от 07.05.2013 N 402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07.05.2013 N 402;</w:t>
      </w:r>
    </w:p>
    <w:p w:rsidR="00E10125" w:rsidRDefault="009A3F7C">
      <w:pPr>
        <w:pStyle w:val="ConsPlusNormal"/>
        <w:spacing w:before="200"/>
        <w:ind w:firstLine="540"/>
        <w:jc w:val="both"/>
      </w:pPr>
      <w:r>
        <w:t>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Федерации;</w:t>
      </w:r>
    </w:p>
    <w:p w:rsidR="00E10125" w:rsidRDefault="009A3F7C">
      <w:pPr>
        <w:pStyle w:val="ConsPlusNormal"/>
        <w:jc w:val="both"/>
      </w:pPr>
      <w:r>
        <w:t xml:space="preserve">(в ред. </w:t>
      </w:r>
      <w:hyperlink r:id="rId26" w:tooltip="Постановление Правительства РФ от 18.12.2014 N 1405 (ред. от 25.03.2015) &quot;О некоторых вопросах противодействия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18.12.2014 N 1405)</w:t>
      </w:r>
    </w:p>
    <w:p w:rsidR="00E10125" w:rsidRDefault="009A3F7C">
      <w:pPr>
        <w:pStyle w:val="ConsPlusNormal"/>
        <w:spacing w:before="200"/>
        <w:ind w:firstLine="540"/>
        <w:jc w:val="both"/>
      </w:pPr>
      <w:r>
        <w:t xml:space="preserve">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27" w:tooltip="Постановление Правительства РФ от 22.07.2013 N 613 (ред. от 16.08.2023) &quot;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организаций;</w:t>
      </w:r>
    </w:p>
    <w:p w:rsidR="00E10125" w:rsidRDefault="009A3F7C">
      <w:pPr>
        <w:pStyle w:val="ConsPlusNormal"/>
        <w:jc w:val="both"/>
      </w:pPr>
      <w:r>
        <w:t xml:space="preserve">(абзац введен </w:t>
      </w:r>
      <w:hyperlink r:id="rId28" w:tooltip="Постановление Правительства РФ от 18.12.2014 N 1405 (ред. от 25.03.2015) &quot;О некоторых вопросах противодействия корруп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18.12.2014 N 1405)</w:t>
      </w:r>
    </w:p>
    <w:p w:rsidR="00E10125" w:rsidRDefault="009A3F7C">
      <w:pPr>
        <w:pStyle w:val="ConsPlusNormal"/>
        <w:spacing w:before="200"/>
        <w:ind w:firstLine="540"/>
        <w:jc w:val="both"/>
      </w:pPr>
      <w:bookmarkStart w:id="1" w:name="Par31"/>
      <w:bookmarkEnd w:id="1"/>
      <w:r>
        <w:t xml:space="preserve">осуществляет предварительное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составленных по форме согласно </w:t>
      </w:r>
      <w:hyperlink r:id="rId29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 w:history="1">
        <w:r>
          <w:rPr>
            <w:color w:val="0000FF"/>
          </w:rPr>
          <w:t>приложению N 2</w:t>
        </w:r>
      </w:hyperlink>
      <w:r>
        <w:t xml:space="preserve"> 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направленных Председателю Правительства Российской Федерации Первым заместителем Председателя Правительства Российской Федерации, Заместителем Председателя Правительства Российской Федерации, Заместителем Председателя Правительства Российской Федерации - Руководителем Аппарата Правительства Российской Федерации, Заместителем Председателя Правительства Российской Федерации - полномочным представителем Президента Российской Федерации в федеральном округе, федеральным министром - </w:t>
      </w:r>
      <w:r>
        <w:lastRenderedPageBreak/>
        <w:t>руководителем федерального органа исполнительной власти, руководство деятельностью которого осуществляет Правительство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а также лицами, замещающими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государственных корпорациях (компаниях), фондах и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E10125" w:rsidRDefault="009A3F7C">
      <w:pPr>
        <w:pStyle w:val="ConsPlusNormal"/>
        <w:jc w:val="both"/>
      </w:pPr>
      <w:r>
        <w:t xml:space="preserve">(абзац введен </w:t>
      </w:r>
      <w:hyperlink r:id="rId30" w:tooltip="Постановление Правительства РФ от 21.03.2016 N 220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21.03.2016 N 220)</w:t>
      </w:r>
    </w:p>
    <w:p w:rsidR="00E10125" w:rsidRDefault="009A3F7C">
      <w:pPr>
        <w:pStyle w:val="ConsPlusNormal"/>
        <w:spacing w:before="200"/>
        <w:ind w:firstLine="540"/>
        <w:jc w:val="both"/>
      </w:pPr>
      <w:r>
        <w:t xml:space="preserve">осуществляет предварительное рассмотрение заявлений лиц, указанных в абзаце седьмом настоящего пункта,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3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10125" w:rsidRDefault="009A3F7C">
      <w:pPr>
        <w:pStyle w:val="ConsPlusNormal"/>
        <w:jc w:val="both"/>
      </w:pPr>
      <w:r>
        <w:t xml:space="preserve">(в ред. </w:t>
      </w:r>
      <w:hyperlink r:id="rId32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E10125" w:rsidRDefault="009A3F7C">
      <w:pPr>
        <w:pStyle w:val="ConsPlusNormal"/>
        <w:spacing w:before="200"/>
        <w:ind w:firstLine="540"/>
        <w:jc w:val="both"/>
      </w:pPr>
      <w:bookmarkStart w:id="2" w:name="Par35"/>
      <w:bookmarkEnd w:id="2"/>
      <w:r>
        <w:t>осуществляет предварительное рассмотрение обращения гражданина, замещавшего в государственном органе должность федеральной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2 лет со дня увольнения с государственной службы;</w:t>
      </w:r>
    </w:p>
    <w:p w:rsidR="00E10125" w:rsidRDefault="009A3F7C">
      <w:pPr>
        <w:pStyle w:val="ConsPlusNormal"/>
        <w:jc w:val="both"/>
      </w:pPr>
      <w:r>
        <w:t xml:space="preserve">(абзац введен </w:t>
      </w:r>
      <w:hyperlink r:id="rId33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E10125" w:rsidRDefault="009A3F7C">
      <w:pPr>
        <w:pStyle w:val="ConsPlusNormal"/>
        <w:spacing w:before="200"/>
        <w:ind w:firstLine="540"/>
        <w:jc w:val="both"/>
      </w:pPr>
      <w:bookmarkStart w:id="3" w:name="Par37"/>
      <w:bookmarkEnd w:id="3"/>
      <w:r>
        <w:t xml:space="preserve">осуществляет предварительное рассмотрение поступившего в соответствии с </w:t>
      </w:r>
      <w:hyperlink r:id="rId34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со </w:t>
      </w:r>
      <w:hyperlink r:id="rId35" w:tooltip="&quot;Трудовой кодекс Российской Федерации&quot; от 30.12.2001 N 197-ФЗ (ред. от 04.08.2023){КонсультантПлюс}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уведомления коммерческой или некоммерческой организации о заключении с гражданином, замещавшим должность федеральной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органе;</w:t>
      </w:r>
    </w:p>
    <w:p w:rsidR="00E10125" w:rsidRDefault="009A3F7C">
      <w:pPr>
        <w:pStyle w:val="ConsPlusNormal"/>
        <w:jc w:val="both"/>
      </w:pPr>
      <w:r>
        <w:t xml:space="preserve">(абзац введен </w:t>
      </w:r>
      <w:hyperlink r:id="rId36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19.07.2022 N 1301)</w:t>
      </w:r>
    </w:p>
    <w:p w:rsidR="00E10125" w:rsidRDefault="009A3F7C">
      <w:pPr>
        <w:pStyle w:val="ConsPlusNormal"/>
        <w:spacing w:before="200"/>
        <w:ind w:firstLine="540"/>
        <w:jc w:val="both"/>
      </w:pPr>
      <w:r>
        <w:t xml:space="preserve">по результатам предварительного рассмотрения уведомлений, заявлений и обращений, указанных в абзацах седьмом - десятом настоящего пункта, осуществляет подготовку мотивированного заключения на каждое из таких уведомлений, заявлений и обращений. При подготовке указанного мотивированного заключения должностные лица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по поручению директора указанного департамента Правительства Российской Федерации имеют право получать в установленном порядке необходимые пояснения от лиц, представивших в соответствии с </w:t>
      </w:r>
      <w:hyperlink w:anchor="Par31" w:tooltip="осуществляет предварительное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ых по форме согласно приложению N 2 к Положению о поря" w:history="1">
        <w:r>
          <w:rPr>
            <w:color w:val="0000FF"/>
          </w:rPr>
          <w:t>абзацами седьмым</w:t>
        </w:r>
      </w:hyperlink>
      <w:r>
        <w:t xml:space="preserve"> - </w:t>
      </w:r>
      <w:hyperlink w:anchor="Par35" w:tooltip="осуществляет предварительное рассмотрение обращения гражданина, замещавшего в государственном органе должность федеральной государственной службы, включенную в перечень должностей, утвержденный нормативным правовым актом Российской Федерации, о даче согласия н" w:history="1">
        <w:r>
          <w:rPr>
            <w:color w:val="0000FF"/>
          </w:rPr>
          <w:t>девятым</w:t>
        </w:r>
      </w:hyperlink>
      <w:r>
        <w:t xml:space="preserve"> настоящего пункта уведомления, заявления и обращения, и от лиц, в отношении которых в соответствии с </w:t>
      </w:r>
      <w:hyperlink w:anchor="Par37" w:tooltip="осуществляет предварительное рассмотрение поступившего в соответствии с частью 4 статьи 12 Федерального закона &quot;О противодействии коррупции&quot; и со статьей 64.1 Трудового кодекса Российской Федерации в государственный орган уведомления коммерческой или некоммерч" w:history="1">
        <w:r>
          <w:rPr>
            <w:color w:val="0000FF"/>
          </w:rPr>
          <w:t>абзацем десятым</w:t>
        </w:r>
      </w:hyperlink>
      <w:r>
        <w:t xml:space="preserve"> настоящего пункта </w:t>
      </w:r>
      <w:r>
        <w:lastRenderedPageBreak/>
        <w:t>представлены уведомления. Директор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вправе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организации, использовать систему "Посейдон", в том числе для направления запросов;</w:t>
      </w:r>
    </w:p>
    <w:p w:rsidR="00E10125" w:rsidRDefault="009A3F7C">
      <w:pPr>
        <w:pStyle w:val="ConsPlusNormal"/>
        <w:jc w:val="both"/>
      </w:pPr>
      <w:r>
        <w:t xml:space="preserve">(в ред. </w:t>
      </w:r>
      <w:hyperlink r:id="rId37" w:tooltip="Постановление Правительства РФ от 19.07.2022 N 1301 &quot;О внесении изменений в некоторые акты Правительства Российской Федерации по вопросам противодействия корруп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19.07.2022 N 1301)</w:t>
      </w:r>
    </w:p>
    <w:p w:rsidR="00E10125" w:rsidRDefault="009A3F7C">
      <w:pPr>
        <w:pStyle w:val="ConsPlusNormal"/>
        <w:spacing w:before="200"/>
        <w:ind w:firstLine="540"/>
        <w:jc w:val="both"/>
      </w:pPr>
      <w:r>
        <w:t>б) департамент Правительства Российской Федерации, к сфере ведения которого относится взаимодействие со средствами массовой информации, размещает на официальном сайте Правительства Российской Федерации в сети Интернет сведения о доходах, расходах, об имуществе и обязательствах имущественного характера, подготовленные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а также предоставляет эти сведения общероссийским средствам массовой информации для опубликования.</w:t>
      </w:r>
    </w:p>
    <w:p w:rsidR="00E10125" w:rsidRDefault="009A3F7C">
      <w:pPr>
        <w:pStyle w:val="ConsPlusNormal"/>
        <w:jc w:val="both"/>
      </w:pPr>
      <w:r>
        <w:t xml:space="preserve">(в ред. </w:t>
      </w:r>
      <w:hyperlink r:id="rId38" w:tooltip="Постановление Правительства РФ от 18.11.2013 N 1031 &quot;О внесении изменений в постановление Правительства Российской Федерации от 3 декабря 2009 г. N 98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18.11.2013 N 1031)</w:t>
      </w:r>
    </w:p>
    <w:p w:rsidR="00E10125" w:rsidRDefault="00E10125">
      <w:pPr>
        <w:pStyle w:val="ConsPlusNormal"/>
        <w:ind w:firstLine="540"/>
        <w:jc w:val="both"/>
      </w:pPr>
    </w:p>
    <w:p w:rsidR="00E10125" w:rsidRDefault="009A3F7C">
      <w:pPr>
        <w:pStyle w:val="ConsPlusNormal"/>
        <w:jc w:val="right"/>
      </w:pPr>
      <w:r>
        <w:t>Председатель Правительства</w:t>
      </w:r>
    </w:p>
    <w:p w:rsidR="00E10125" w:rsidRDefault="009A3F7C">
      <w:pPr>
        <w:pStyle w:val="ConsPlusNormal"/>
        <w:jc w:val="right"/>
      </w:pPr>
      <w:r>
        <w:t>Российской Федерации</w:t>
      </w:r>
    </w:p>
    <w:p w:rsidR="00E10125" w:rsidRDefault="009A3F7C">
      <w:pPr>
        <w:pStyle w:val="ConsPlusNormal"/>
        <w:jc w:val="right"/>
      </w:pPr>
      <w:r>
        <w:t>В.ПУТИН</w:t>
      </w:r>
    </w:p>
    <w:p w:rsidR="00E10125" w:rsidRDefault="00E10125">
      <w:pPr>
        <w:pStyle w:val="ConsPlusNormal"/>
        <w:ind w:firstLine="540"/>
        <w:jc w:val="both"/>
      </w:pPr>
    </w:p>
    <w:p w:rsidR="00E10125" w:rsidRDefault="00E10125">
      <w:pPr>
        <w:pStyle w:val="ConsPlusNormal"/>
        <w:ind w:firstLine="540"/>
        <w:jc w:val="both"/>
      </w:pPr>
    </w:p>
    <w:p w:rsidR="009A3F7C" w:rsidRDefault="009A3F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A3F7C">
      <w:headerReference w:type="default" r:id="rId39"/>
      <w:footerReference w:type="default" r:id="rId40"/>
      <w:headerReference w:type="first" r:id="rId41"/>
      <w:footerReference w:type="first" r:id="rId4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F4" w:rsidRDefault="00C902F4">
      <w:pPr>
        <w:spacing w:after="0" w:line="240" w:lineRule="auto"/>
      </w:pPr>
      <w:r>
        <w:separator/>
      </w:r>
    </w:p>
  </w:endnote>
  <w:endnote w:type="continuationSeparator" w:id="0">
    <w:p w:rsidR="00C902F4" w:rsidRDefault="00C9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25" w:rsidRDefault="00E101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10125" w:rsidRPr="009A3F7C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0125" w:rsidRPr="009A3F7C" w:rsidRDefault="009A3F7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A3F7C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A3F7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0125" w:rsidRPr="009A3F7C" w:rsidRDefault="00C902F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="009A3F7C" w:rsidRPr="009A3F7C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0125" w:rsidRPr="009A3F7C" w:rsidRDefault="009A3F7C">
          <w:pPr>
            <w:pStyle w:val="ConsPlusNormal"/>
            <w:jc w:val="right"/>
            <w:rPr>
              <w:rFonts w:ascii="Tahoma" w:hAnsi="Tahoma" w:cs="Tahoma"/>
            </w:rPr>
          </w:pPr>
          <w:r w:rsidRPr="009A3F7C">
            <w:rPr>
              <w:rFonts w:ascii="Tahoma" w:hAnsi="Tahoma" w:cs="Tahoma"/>
            </w:rPr>
            <w:t xml:space="preserve">Страница </w:t>
          </w:r>
          <w:r w:rsidRPr="009A3F7C">
            <w:rPr>
              <w:rFonts w:ascii="Tahoma" w:hAnsi="Tahoma" w:cs="Tahoma"/>
            </w:rPr>
            <w:fldChar w:fldCharType="begin"/>
          </w:r>
          <w:r w:rsidRPr="009A3F7C">
            <w:rPr>
              <w:rFonts w:ascii="Tahoma" w:hAnsi="Tahoma" w:cs="Tahoma"/>
            </w:rPr>
            <w:instrText>\PAGE</w:instrText>
          </w:r>
          <w:r w:rsidRPr="009A3F7C">
            <w:rPr>
              <w:rFonts w:ascii="Tahoma" w:hAnsi="Tahoma" w:cs="Tahoma"/>
            </w:rPr>
            <w:fldChar w:fldCharType="separate"/>
          </w:r>
          <w:r w:rsidR="00FE68F1">
            <w:rPr>
              <w:rFonts w:ascii="Tahoma" w:hAnsi="Tahoma" w:cs="Tahoma"/>
              <w:noProof/>
            </w:rPr>
            <w:t>2</w:t>
          </w:r>
          <w:r w:rsidRPr="009A3F7C">
            <w:rPr>
              <w:rFonts w:ascii="Tahoma" w:hAnsi="Tahoma" w:cs="Tahoma"/>
            </w:rPr>
            <w:fldChar w:fldCharType="end"/>
          </w:r>
          <w:r w:rsidRPr="009A3F7C">
            <w:rPr>
              <w:rFonts w:ascii="Tahoma" w:hAnsi="Tahoma" w:cs="Tahoma"/>
            </w:rPr>
            <w:t xml:space="preserve"> из </w:t>
          </w:r>
          <w:r w:rsidRPr="009A3F7C">
            <w:rPr>
              <w:rFonts w:ascii="Tahoma" w:hAnsi="Tahoma" w:cs="Tahoma"/>
            </w:rPr>
            <w:fldChar w:fldCharType="begin"/>
          </w:r>
          <w:r w:rsidRPr="009A3F7C">
            <w:rPr>
              <w:rFonts w:ascii="Tahoma" w:hAnsi="Tahoma" w:cs="Tahoma"/>
            </w:rPr>
            <w:instrText>\NUMPAGES</w:instrText>
          </w:r>
          <w:r w:rsidRPr="009A3F7C">
            <w:rPr>
              <w:rFonts w:ascii="Tahoma" w:hAnsi="Tahoma" w:cs="Tahoma"/>
            </w:rPr>
            <w:fldChar w:fldCharType="separate"/>
          </w:r>
          <w:r w:rsidR="00FE68F1">
            <w:rPr>
              <w:rFonts w:ascii="Tahoma" w:hAnsi="Tahoma" w:cs="Tahoma"/>
              <w:noProof/>
            </w:rPr>
            <w:t>4</w:t>
          </w:r>
          <w:r w:rsidRPr="009A3F7C">
            <w:rPr>
              <w:rFonts w:ascii="Tahoma" w:hAnsi="Tahoma" w:cs="Tahoma"/>
            </w:rPr>
            <w:fldChar w:fldCharType="end"/>
          </w:r>
        </w:p>
      </w:tc>
    </w:tr>
  </w:tbl>
  <w:p w:rsidR="00E10125" w:rsidRDefault="00E1012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25" w:rsidRDefault="00E101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10125" w:rsidRPr="009A3F7C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0125" w:rsidRPr="009A3F7C" w:rsidRDefault="009A3F7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A3F7C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A3F7C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0125" w:rsidRPr="009A3F7C" w:rsidRDefault="00C902F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="009A3F7C" w:rsidRPr="009A3F7C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0125" w:rsidRPr="009A3F7C" w:rsidRDefault="009A3F7C">
          <w:pPr>
            <w:pStyle w:val="ConsPlusNormal"/>
            <w:jc w:val="right"/>
            <w:rPr>
              <w:rFonts w:ascii="Tahoma" w:hAnsi="Tahoma" w:cs="Tahoma"/>
            </w:rPr>
          </w:pPr>
          <w:r w:rsidRPr="009A3F7C">
            <w:rPr>
              <w:rFonts w:ascii="Tahoma" w:hAnsi="Tahoma" w:cs="Tahoma"/>
            </w:rPr>
            <w:t xml:space="preserve">Страница </w:t>
          </w:r>
          <w:r w:rsidRPr="009A3F7C">
            <w:rPr>
              <w:rFonts w:ascii="Tahoma" w:hAnsi="Tahoma" w:cs="Tahoma"/>
            </w:rPr>
            <w:fldChar w:fldCharType="begin"/>
          </w:r>
          <w:r w:rsidRPr="009A3F7C">
            <w:rPr>
              <w:rFonts w:ascii="Tahoma" w:hAnsi="Tahoma" w:cs="Tahoma"/>
            </w:rPr>
            <w:instrText>\PAGE</w:instrText>
          </w:r>
          <w:r w:rsidRPr="009A3F7C">
            <w:rPr>
              <w:rFonts w:ascii="Tahoma" w:hAnsi="Tahoma" w:cs="Tahoma"/>
            </w:rPr>
            <w:fldChar w:fldCharType="separate"/>
          </w:r>
          <w:r w:rsidR="00FE68F1">
            <w:rPr>
              <w:rFonts w:ascii="Tahoma" w:hAnsi="Tahoma" w:cs="Tahoma"/>
              <w:noProof/>
            </w:rPr>
            <w:t>1</w:t>
          </w:r>
          <w:r w:rsidRPr="009A3F7C">
            <w:rPr>
              <w:rFonts w:ascii="Tahoma" w:hAnsi="Tahoma" w:cs="Tahoma"/>
            </w:rPr>
            <w:fldChar w:fldCharType="end"/>
          </w:r>
          <w:r w:rsidRPr="009A3F7C">
            <w:rPr>
              <w:rFonts w:ascii="Tahoma" w:hAnsi="Tahoma" w:cs="Tahoma"/>
            </w:rPr>
            <w:t xml:space="preserve"> из </w:t>
          </w:r>
          <w:r w:rsidRPr="009A3F7C">
            <w:rPr>
              <w:rFonts w:ascii="Tahoma" w:hAnsi="Tahoma" w:cs="Tahoma"/>
            </w:rPr>
            <w:fldChar w:fldCharType="begin"/>
          </w:r>
          <w:r w:rsidRPr="009A3F7C">
            <w:rPr>
              <w:rFonts w:ascii="Tahoma" w:hAnsi="Tahoma" w:cs="Tahoma"/>
            </w:rPr>
            <w:instrText>\NUMPAGES</w:instrText>
          </w:r>
          <w:r w:rsidRPr="009A3F7C">
            <w:rPr>
              <w:rFonts w:ascii="Tahoma" w:hAnsi="Tahoma" w:cs="Tahoma"/>
            </w:rPr>
            <w:fldChar w:fldCharType="separate"/>
          </w:r>
          <w:r w:rsidR="00FE68F1">
            <w:rPr>
              <w:rFonts w:ascii="Tahoma" w:hAnsi="Tahoma" w:cs="Tahoma"/>
              <w:noProof/>
            </w:rPr>
            <w:t>4</w:t>
          </w:r>
          <w:r w:rsidRPr="009A3F7C">
            <w:rPr>
              <w:rFonts w:ascii="Tahoma" w:hAnsi="Tahoma" w:cs="Tahoma"/>
            </w:rPr>
            <w:fldChar w:fldCharType="end"/>
          </w:r>
        </w:p>
      </w:tc>
    </w:tr>
  </w:tbl>
  <w:p w:rsidR="00E10125" w:rsidRDefault="00E1012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F4" w:rsidRDefault="00C902F4">
      <w:pPr>
        <w:spacing w:after="0" w:line="240" w:lineRule="auto"/>
      </w:pPr>
      <w:r>
        <w:separator/>
      </w:r>
    </w:p>
  </w:footnote>
  <w:footnote w:type="continuationSeparator" w:id="0">
    <w:p w:rsidR="00C902F4" w:rsidRDefault="00C9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10125" w:rsidRPr="009A3F7C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0125" w:rsidRPr="009A3F7C" w:rsidRDefault="009A3F7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A3F7C">
            <w:rPr>
              <w:rFonts w:ascii="Tahoma" w:hAnsi="Tahoma" w:cs="Tahoma"/>
              <w:sz w:val="16"/>
              <w:szCs w:val="16"/>
            </w:rPr>
            <w:t>Постановление Правительства РФ от 03.12.2009 N 987</w:t>
          </w:r>
          <w:r w:rsidRPr="009A3F7C">
            <w:rPr>
              <w:rFonts w:ascii="Tahoma" w:hAnsi="Tahoma" w:cs="Tahoma"/>
              <w:sz w:val="16"/>
              <w:szCs w:val="16"/>
            </w:rPr>
            <w:br/>
            <w:t>(ред. от 24.03.2023)</w:t>
          </w:r>
          <w:r w:rsidRPr="009A3F7C">
            <w:rPr>
              <w:rFonts w:ascii="Tahoma" w:hAnsi="Tahoma" w:cs="Tahoma"/>
              <w:sz w:val="16"/>
              <w:szCs w:val="16"/>
            </w:rPr>
            <w:br/>
            <w:t>"О мерах по реализации указов Президента Российс...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0125" w:rsidRPr="009A3F7C" w:rsidRDefault="009A3F7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A3F7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A3F7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A3F7C">
            <w:rPr>
              <w:rFonts w:ascii="Tahoma" w:hAnsi="Tahoma" w:cs="Tahoma"/>
              <w:sz w:val="18"/>
              <w:szCs w:val="18"/>
            </w:rPr>
            <w:br/>
          </w:r>
          <w:r w:rsidRPr="009A3F7C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E10125" w:rsidRDefault="00E101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10125" w:rsidRDefault="009A3F7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10125" w:rsidRPr="009A3F7C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0125" w:rsidRPr="009A3F7C" w:rsidRDefault="00FE68F1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10125" w:rsidRPr="009A3F7C" w:rsidRDefault="009A3F7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A3F7C">
            <w:rPr>
              <w:rFonts w:ascii="Tahoma" w:hAnsi="Tahoma" w:cs="Tahoma"/>
              <w:sz w:val="16"/>
              <w:szCs w:val="16"/>
            </w:rPr>
            <w:t>Постановление Правительства РФ от 03.12.2009 N 987 (ред. от 24.03.2023) "О мерах по реализации указов Президента Российс...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10125" w:rsidRPr="009A3F7C" w:rsidRDefault="009A3F7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A3F7C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9A3F7C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A3F7C">
            <w:rPr>
              <w:rFonts w:ascii="Tahoma" w:hAnsi="Tahoma" w:cs="Tahoma"/>
              <w:sz w:val="18"/>
              <w:szCs w:val="18"/>
            </w:rPr>
            <w:br/>
          </w:r>
          <w:r w:rsidRPr="009A3F7C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E10125" w:rsidRDefault="00E101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10125" w:rsidRDefault="009A3F7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BF"/>
    <w:rsid w:val="00401BBF"/>
    <w:rsid w:val="009A3F7C"/>
    <w:rsid w:val="00C902F4"/>
    <w:rsid w:val="00E10125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975017D-0671-4673-B7ED-6C31A0DA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C5F3BCA278AA1A3903DD5CE10AD65CA1AA7050471578C878FC4A0B0C0F2BEF84FBEB8F105AD9C1D1653C1404A33090E92F408BFDC5257LF4AM" TargetMode="External"/><Relationship Id="rId13" Type="http://schemas.openxmlformats.org/officeDocument/2006/relationships/hyperlink" Target="consultantplus://offline/ref=3BAC5F3BCA278AA1A3903DD5CE10AD65CA14A5000E71578C878FC4A0B0C0F2BEF84FBEB8F105AD9D141653C1404A33090E92F408BFDC5257LF4AM" TargetMode="External"/><Relationship Id="rId18" Type="http://schemas.openxmlformats.org/officeDocument/2006/relationships/hyperlink" Target="consultantplus://offline/ref=3BAC5F3BCA278AA1A3903DD5CE10AD65CF1FA203097A578C878FC4A0B0C0F2BEF84FBEB8F105AD9C181653C1404A33090E92F408BFDC5257LF4AM" TargetMode="External"/><Relationship Id="rId26" Type="http://schemas.openxmlformats.org/officeDocument/2006/relationships/hyperlink" Target="consultantplus://offline/ref=3BAC5F3BCA278AA1A3903DD5CE10AD65CA1AA7050471578C878FC4A0B0C0F2BEF84FBEB8F105AD9C1E1653C1404A33090E92F408BFDC5257LF4AM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AC5F3BCA278AA1A3903DD5CE10AD65CA19A6050F71578C878FC4A0B0C0F2BEF84FBEB8F105AD9C1F1653C1404A33090E92F408BFDC5257LF4AM" TargetMode="External"/><Relationship Id="rId34" Type="http://schemas.openxmlformats.org/officeDocument/2006/relationships/hyperlink" Target="consultantplus://offline/ref=3BAC5F3BCA278AA1A3903DD5CE10AD65CF19A9010B7A578C878FC4A0B0C0F2BEF84FBEBAF20EF9CC58480A9304013E02108EF402LA42M" TargetMode="External"/><Relationship Id="rId42" Type="http://schemas.openxmlformats.org/officeDocument/2006/relationships/footer" Target="footer2.xml"/><Relationship Id="rId7" Type="http://schemas.openxmlformats.org/officeDocument/2006/relationships/hyperlink" Target="consultantplus://offline/ref=3BAC5F3BCA278AA1A3903DD5CE10AD65CA18A4030570578C878FC4A0B0C0F2BEF84FBEB8F105AD9D191653C1404A33090E92F408BFDC5257LF4AM" TargetMode="External"/><Relationship Id="rId12" Type="http://schemas.openxmlformats.org/officeDocument/2006/relationships/hyperlink" Target="consultantplus://offline/ref=3BAC5F3BCA278AA1A3903DD5CE10AD65CF19A9050C74578C878FC4A0B0C0F2BEF84FBEB8F105A89B1C1653C1404A33090E92F408BFDC5257LF4AM" TargetMode="External"/><Relationship Id="rId17" Type="http://schemas.openxmlformats.org/officeDocument/2006/relationships/hyperlink" Target="consultantplus://offline/ref=3BAC5F3BCA278AA1A3903DD5CE10AD65CA18A4030570578C878FC4A0B0C0F2BEF84FBEB8F105AD9C1D1653C1404A33090E92F408BFDC5257LF4AM" TargetMode="External"/><Relationship Id="rId25" Type="http://schemas.openxmlformats.org/officeDocument/2006/relationships/hyperlink" Target="consultantplus://offline/ref=3BAC5F3BCA278AA1A3903DD5CE10AD65CA19A6050F71578C878FC4A0B0C0F2BEF84FBEB8F105AD9C191653C1404A33090E92F408BFDC5257LF4AM" TargetMode="External"/><Relationship Id="rId33" Type="http://schemas.openxmlformats.org/officeDocument/2006/relationships/hyperlink" Target="consultantplus://offline/ref=3BAC5F3BCA278AA1A3903DD5CE10AD65CF1FA203097A578C878FC4A0B0C0F2BEF84FBEB8F105AD9C1A1653C1404A33090E92F408BFDC5257LF4AM" TargetMode="External"/><Relationship Id="rId38" Type="http://schemas.openxmlformats.org/officeDocument/2006/relationships/hyperlink" Target="consultantplus://offline/ref=3BAC5F3BCA278AA1A3903DD5CE10AD65CA18A4030570578C878FC4A0B0C0F2BEF84FBEB8F105AD9C181653C1404A33090E92F408BFDC5257LF4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AC5F3BCA278AA1A3903DD5CE10AD65CA19A6050F71578C878FC4A0B0C0F2BEF84FBEB8F105AD9C1E1653C1404A33090E92F408BFDC5257LF4AM" TargetMode="External"/><Relationship Id="rId20" Type="http://schemas.openxmlformats.org/officeDocument/2006/relationships/hyperlink" Target="consultantplus://offline/ref=3BAC5F3BCA278AA1A3903DD5CE10AD65CF18A5060572578C878FC4A0B0C0F2BEF84FBEB8F105AD991A1653C1404A33090E92F408BFDC5257LF4AM" TargetMode="External"/><Relationship Id="rId29" Type="http://schemas.openxmlformats.org/officeDocument/2006/relationships/hyperlink" Target="consultantplus://offline/ref=3BAC5F3BCA278AA1A3903DD5CE10AD65CF18A0010F73578C878FC4A0B0C0F2BEF84FBEB8F105AC9E1F1653C1404A33090E92F408BFDC5257LF4AM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AC5F3BCA278AA1A3903DD5CE10AD65CA19A6050F71578C878FC4A0B0C0F2BEF84FBEB8F105AD9D191653C1404A33090E92F408BFDC5257LF4AM" TargetMode="External"/><Relationship Id="rId11" Type="http://schemas.openxmlformats.org/officeDocument/2006/relationships/hyperlink" Target="consultantplus://offline/ref=3BAC5F3BCA278AA1A3903DD5CE10AD65CF1FA203097A578C878FC4A0B0C0F2BEF84FBEB8F105AD9D151653C1404A33090E92F408BFDC5257LF4AM" TargetMode="External"/><Relationship Id="rId24" Type="http://schemas.openxmlformats.org/officeDocument/2006/relationships/hyperlink" Target="consultantplus://offline/ref=3BAC5F3BCA278AA1A3903DD5CE10AD65CF19A9050C74578C878FC4A0B0C0F2BEF84FBEB8F105A89B1C1653C1404A33090E92F408BFDC5257LF4AM" TargetMode="External"/><Relationship Id="rId32" Type="http://schemas.openxmlformats.org/officeDocument/2006/relationships/hyperlink" Target="consultantplus://offline/ref=3BAC5F3BCA278AA1A3903DD5CE10AD65C91DA0020F7B578C878FC4A0B0C0F2BEF84FBEB8F105AD9C1D1653C1404A33090E92F408BFDC5257LF4AM" TargetMode="External"/><Relationship Id="rId37" Type="http://schemas.openxmlformats.org/officeDocument/2006/relationships/hyperlink" Target="consultantplus://offline/ref=3BAC5F3BCA278AA1A3903DD5CE10AD65CF1FA203097A578C878FC4A0B0C0F2BEF84FBEB8F105AD9C151653C1404A33090E92F408BFDC5257LF4AM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BAC5F3BCA278AA1A3903DD5CE10AD65CF18A5060572578C878FC4A0B0C0F2BEF84FBEB8F105AD991A1653C1404A33090E92F408BFDC5257LF4AM" TargetMode="External"/><Relationship Id="rId23" Type="http://schemas.openxmlformats.org/officeDocument/2006/relationships/hyperlink" Target="consultantplus://offline/ref=3BAC5F3BCA278AA1A3903DD5CE10AD65CF1FA203097A578C878FC4A0B0C0F2BEF84FBEB8F105AD9C191653C1404A33090E92F408BFDC5257LF4AM" TargetMode="External"/><Relationship Id="rId28" Type="http://schemas.openxmlformats.org/officeDocument/2006/relationships/hyperlink" Target="consultantplus://offline/ref=3BAC5F3BCA278AA1A3903DD5CE10AD65CA1AA7050471578C878FC4A0B0C0F2BEF84FBEB8F105AD9C181653C1404A33090E92F408BFDC5257LF4AM" TargetMode="External"/><Relationship Id="rId36" Type="http://schemas.openxmlformats.org/officeDocument/2006/relationships/hyperlink" Target="consultantplus://offline/ref=3BAC5F3BCA278AA1A3903DD5CE10AD65CF1FA203097A578C878FC4A0B0C0F2BEF84FBEB8F105AD9C141653C1404A33090E92F408BFDC5257LF4AM" TargetMode="External"/><Relationship Id="rId10" Type="http://schemas.openxmlformats.org/officeDocument/2006/relationships/hyperlink" Target="consultantplus://offline/ref=3BAC5F3BCA278AA1A3903DD5CE10AD65C91DA0020F7B578C878FC4A0B0C0F2BEF84FBEB8F105AD9C1C1653C1404A33090E92F408BFDC5257LF4AM" TargetMode="External"/><Relationship Id="rId19" Type="http://schemas.openxmlformats.org/officeDocument/2006/relationships/hyperlink" Target="consultantplus://offline/ref=3BAC5F3BCA278AA1A3903DD5CE10AD65CF19A9050C74578C878FC4A0B0C0F2BEF84FBEB8F105A89B1C1653C1404A33090E92F408BFDC5257LF4AM" TargetMode="External"/><Relationship Id="rId31" Type="http://schemas.openxmlformats.org/officeDocument/2006/relationships/hyperlink" Target="consultantplus://offline/ref=3BAC5F3BCA278AA1A3903DD5CE10AD65CF18A1010872578C878FC4A0B0C0F2BEF84FBEB8FA51FCD9491004901A1F36140C8CF6L043M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AC5F3BCA278AA1A3903DD5CE10AD65CA14A5000E71578C878FC4A0B0C0F2BEF84FBEB8F105AD9D191653C1404A33090E92F408BFDC5257LF4AM" TargetMode="External"/><Relationship Id="rId14" Type="http://schemas.openxmlformats.org/officeDocument/2006/relationships/hyperlink" Target="consultantplus://offline/ref=3BAC5F3BCA278AA1A3903DD5CE10AD65CF1FA203097A578C878FC4A0B0C0F2BEF84FBEB8F105AD9C1E1653C1404A33090E92F408BFDC5257LF4AM" TargetMode="External"/><Relationship Id="rId22" Type="http://schemas.openxmlformats.org/officeDocument/2006/relationships/hyperlink" Target="consultantplus://offline/ref=3BAC5F3BCA278AA1A3903DD5CE10AD65CA18A4030570578C878FC4A0B0C0F2BEF84FBEB8F105AD9C1E1653C1404A33090E92F408BFDC5257LF4AM" TargetMode="External"/><Relationship Id="rId27" Type="http://schemas.openxmlformats.org/officeDocument/2006/relationships/hyperlink" Target="consultantplus://offline/ref=3BAC5F3BCA278AA1A3903DD5CE10AD65CF18A5060572578C878FC4A0B0C0F2BEF84FBEB8F105AD991A1653C1404A33090E92F408BFDC5257LF4AM" TargetMode="External"/><Relationship Id="rId30" Type="http://schemas.openxmlformats.org/officeDocument/2006/relationships/hyperlink" Target="consultantplus://offline/ref=3BAC5F3BCA278AA1A3903DD5CE10AD65CA14A5000E71578C878FC4A0B0C0F2BEF84FBEB8F105AD9C1C1653C1404A33090E92F408BFDC5257LF4AM" TargetMode="External"/><Relationship Id="rId35" Type="http://schemas.openxmlformats.org/officeDocument/2006/relationships/hyperlink" Target="consultantplus://offline/ref=3BAC5F3BCA278AA1A3903DD5CE10AD65CF18A4070C70578C878FC4A0B0C0F2BEF84FBEB8F604AE96484C43C5091C3E140E84EA02A1DCL541M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3938</Words>
  <Characters>22453</Characters>
  <Application>Microsoft Office Word</Application>
  <DocSecurity>2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03.12.2009 N 987(ред. от 24.03.2023)"О мерах по реализации указов Президента Российской Федерации от 18 мая 2009 г. N 559, от 21 сентября 2009 г. N 1065, от 1 июля 2010 г. N 821, от 25 февраля 2011 г. N 233, от 2 апреля 2</vt:lpstr>
    </vt:vector>
  </TitlesOfParts>
  <Company>КонсультантПлюс Версия 4022.00.21</Company>
  <LinksUpToDate>false</LinksUpToDate>
  <CharactersWithSpaces>26339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03.12.2009 N 987(ред. от 24.03.2023)"О мерах по реализации указов Президента Российской Федерации от 18 мая 2009 г. N 559, от 21 сентября 2009 г. N 1065, от 1 июля 2010 г. N 821, от 25 февраля 2011 г. N 233, от 2 апреля 2</dc:title>
  <dc:creator>Tabakov</dc:creator>
  <cp:lastModifiedBy>Пользователь</cp:lastModifiedBy>
  <cp:revision>2</cp:revision>
  <dcterms:created xsi:type="dcterms:W3CDTF">2024-11-16T17:08:00Z</dcterms:created>
  <dcterms:modified xsi:type="dcterms:W3CDTF">2024-11-16T17:08:00Z</dcterms:modified>
</cp:coreProperties>
</file>